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DDA" w:rsidRPr="005C7DDA" w:rsidRDefault="005C7DDA" w:rsidP="00943F95">
      <w:pPr>
        <w:tabs>
          <w:tab w:val="left" w:pos="11857"/>
        </w:tabs>
        <w:jc w:val="both"/>
        <w:rPr>
          <w:rFonts w:asciiTheme="majorHAnsi" w:hAnsiTheme="majorHAnsi"/>
          <w:b/>
          <w:sz w:val="28"/>
          <w:szCs w:val="28"/>
          <w:lang w:val="uk-UA"/>
        </w:rPr>
      </w:pPr>
      <w:r>
        <w:rPr>
          <w:rFonts w:asciiTheme="majorHAnsi" w:hAnsiTheme="majorHAnsi"/>
          <w:sz w:val="28"/>
          <w:szCs w:val="28"/>
          <w:lang w:val="uk-UA"/>
        </w:rPr>
        <w:t xml:space="preserve">                             </w:t>
      </w:r>
      <w:r w:rsidRPr="005C7DDA">
        <w:rPr>
          <w:rFonts w:asciiTheme="majorHAnsi" w:hAnsiTheme="majorHAnsi"/>
          <w:b/>
          <w:sz w:val="28"/>
          <w:szCs w:val="28"/>
          <w:lang w:val="uk-UA"/>
        </w:rPr>
        <w:t>Тиждень безпеки дорожнього руху</w:t>
      </w:r>
      <w:r w:rsidR="00943F95" w:rsidRPr="005C7DDA">
        <w:rPr>
          <w:rFonts w:asciiTheme="majorHAnsi" w:hAnsiTheme="majorHAnsi"/>
          <w:b/>
          <w:sz w:val="28"/>
          <w:szCs w:val="28"/>
          <w:lang w:val="uk-UA"/>
        </w:rPr>
        <w:t xml:space="preserve">            </w:t>
      </w:r>
    </w:p>
    <w:p w:rsidR="00943F95" w:rsidRDefault="005C7DDA" w:rsidP="00943F95">
      <w:pPr>
        <w:tabs>
          <w:tab w:val="left" w:pos="11857"/>
        </w:tabs>
        <w:jc w:val="both"/>
        <w:rPr>
          <w:rFonts w:asciiTheme="majorHAnsi" w:hAnsiTheme="majorHAnsi"/>
          <w:sz w:val="28"/>
          <w:szCs w:val="28"/>
          <w:lang w:val="uk-UA"/>
        </w:rPr>
      </w:pPr>
      <w:r>
        <w:rPr>
          <w:rFonts w:asciiTheme="majorHAnsi" w:hAnsiTheme="majorHAnsi"/>
          <w:sz w:val="28"/>
          <w:szCs w:val="28"/>
          <w:lang w:val="uk-UA"/>
        </w:rPr>
        <w:t xml:space="preserve">                 </w:t>
      </w:r>
      <w:r w:rsidR="00943F95">
        <w:rPr>
          <w:rFonts w:asciiTheme="majorHAnsi" w:hAnsiTheme="majorHAnsi"/>
          <w:sz w:val="28"/>
          <w:szCs w:val="28"/>
          <w:lang w:val="uk-UA"/>
        </w:rPr>
        <w:t xml:space="preserve"> На виконання листа ТВО Дніпровського району від 24.11.2016 № 07.01-19/1609 «Про проведення Тижня безпеки дорожнього руху» в колегіумі «</w:t>
      </w:r>
      <w:proofErr w:type="spellStart"/>
      <w:r w:rsidR="00943F95">
        <w:rPr>
          <w:rFonts w:asciiTheme="majorHAnsi" w:hAnsiTheme="majorHAnsi"/>
          <w:sz w:val="28"/>
          <w:szCs w:val="28"/>
          <w:lang w:val="uk-UA"/>
        </w:rPr>
        <w:t>Елінт</w:t>
      </w:r>
      <w:proofErr w:type="spellEnd"/>
      <w:r w:rsidR="00943F95">
        <w:rPr>
          <w:rFonts w:asciiTheme="majorHAnsi" w:hAnsiTheme="majorHAnsi"/>
          <w:sz w:val="28"/>
          <w:szCs w:val="28"/>
          <w:lang w:val="uk-UA"/>
        </w:rPr>
        <w:t>» видано відповідний наказ від 24.11.2016 № 263 та затверджено План заходів щодо проведення Тижня безпеки дорожнього руху.</w:t>
      </w:r>
    </w:p>
    <w:p w:rsidR="00943F95" w:rsidRDefault="00943F95" w:rsidP="00943F95">
      <w:pPr>
        <w:tabs>
          <w:tab w:val="left" w:pos="11857"/>
        </w:tabs>
        <w:jc w:val="both"/>
        <w:rPr>
          <w:rFonts w:asciiTheme="majorHAnsi" w:hAnsiTheme="majorHAnsi"/>
          <w:sz w:val="28"/>
          <w:szCs w:val="28"/>
          <w:lang w:val="uk-UA"/>
        </w:rPr>
      </w:pPr>
      <w:r>
        <w:rPr>
          <w:rFonts w:asciiTheme="majorHAnsi" w:hAnsiTheme="majorHAnsi"/>
          <w:sz w:val="28"/>
          <w:szCs w:val="28"/>
          <w:lang w:val="uk-UA"/>
        </w:rPr>
        <w:t xml:space="preserve">       Відповідно до зазначеного Плану заходів у колегіуму проведена відповідна робота.</w:t>
      </w:r>
    </w:p>
    <w:p w:rsidR="00943F95" w:rsidRDefault="00943F95" w:rsidP="00943F95">
      <w:pPr>
        <w:tabs>
          <w:tab w:val="left" w:pos="11857"/>
        </w:tabs>
        <w:jc w:val="both"/>
        <w:rPr>
          <w:rFonts w:asciiTheme="majorHAnsi" w:hAnsiTheme="majorHAnsi"/>
          <w:sz w:val="28"/>
          <w:szCs w:val="28"/>
          <w:lang w:val="uk-UA"/>
        </w:rPr>
      </w:pPr>
      <w:r>
        <w:rPr>
          <w:rFonts w:asciiTheme="majorHAnsi" w:hAnsiTheme="majorHAnsi"/>
          <w:sz w:val="28"/>
          <w:szCs w:val="28"/>
          <w:lang w:val="uk-UA"/>
        </w:rPr>
        <w:t xml:space="preserve">       На нараді при директорові 28.11.2016. обговорено проблеми дитячого дорожньо-транспортного травматизму і проведено аналіз передумов  порушень дітьми Правил дорожнього руху та виникнення оптимальних шляхів попередження цього явища. З працівниками колегіуму проведено бесіду щодо безумовного виконання ними вимог ст.20 Закону України «Про дорожній рух». Забезпечено практичне відпрацювання схем маршрутів безпечного руху всіх вікових категорій дітей до колегіуму та в </w:t>
      </w:r>
      <w:proofErr w:type="spellStart"/>
      <w:r>
        <w:rPr>
          <w:rFonts w:asciiTheme="majorHAnsi" w:hAnsiTheme="majorHAnsi"/>
          <w:sz w:val="28"/>
          <w:szCs w:val="28"/>
          <w:lang w:val="uk-UA"/>
        </w:rPr>
        <w:t>зворотньому</w:t>
      </w:r>
      <w:proofErr w:type="spellEnd"/>
      <w:r>
        <w:rPr>
          <w:rFonts w:asciiTheme="majorHAnsi" w:hAnsiTheme="majorHAnsi"/>
          <w:sz w:val="28"/>
          <w:szCs w:val="28"/>
          <w:lang w:val="uk-UA"/>
        </w:rPr>
        <w:t xml:space="preserve"> напрямку.</w:t>
      </w:r>
    </w:p>
    <w:p w:rsidR="00943F95" w:rsidRDefault="00943F95" w:rsidP="00943F95">
      <w:pPr>
        <w:tabs>
          <w:tab w:val="left" w:pos="11857"/>
        </w:tabs>
        <w:jc w:val="both"/>
        <w:rPr>
          <w:rFonts w:asciiTheme="majorHAnsi" w:hAnsiTheme="majorHAnsi"/>
          <w:sz w:val="28"/>
          <w:szCs w:val="28"/>
          <w:lang w:val="uk-UA"/>
        </w:rPr>
      </w:pPr>
      <w:r>
        <w:rPr>
          <w:rFonts w:asciiTheme="majorHAnsi" w:hAnsiTheme="majorHAnsi"/>
          <w:sz w:val="28"/>
          <w:szCs w:val="28"/>
          <w:lang w:val="uk-UA"/>
        </w:rPr>
        <w:t xml:space="preserve">      В рамках Тижня безпеки дорожнього руху класоводами і класними керівниками проведено бесіди з учнями на тему: Застосування Правил дорожнього руху; Безпека на дорозі – безпека життя; Дорожні знаки і їх призначення; Обов’язки та права пішоходів та пасажирів тощо.</w:t>
      </w:r>
    </w:p>
    <w:p w:rsidR="00943F95" w:rsidRDefault="00943F95" w:rsidP="00943F95">
      <w:pPr>
        <w:tabs>
          <w:tab w:val="left" w:pos="11857"/>
        </w:tabs>
        <w:jc w:val="both"/>
        <w:rPr>
          <w:rFonts w:asciiTheme="majorHAnsi" w:hAnsiTheme="majorHAnsi"/>
          <w:sz w:val="28"/>
          <w:szCs w:val="28"/>
          <w:lang w:val="uk-UA"/>
        </w:rPr>
      </w:pPr>
      <w:r>
        <w:rPr>
          <w:rFonts w:asciiTheme="majorHAnsi" w:hAnsiTheme="majorHAnsi"/>
          <w:sz w:val="28"/>
          <w:szCs w:val="28"/>
          <w:lang w:val="uk-UA"/>
        </w:rPr>
        <w:t xml:space="preserve">    Протягом тижня організовано виставку дитячих малюнків з тематики безпеки дорожнього руху та проведено обстеження пішохідних маршрутів до території колегіуму та громадських місць, які систематично відвідуються дітьми.  На </w:t>
      </w:r>
      <w:proofErr w:type="spellStart"/>
      <w:r>
        <w:rPr>
          <w:rFonts w:asciiTheme="majorHAnsi" w:hAnsiTheme="majorHAnsi"/>
          <w:sz w:val="28"/>
          <w:szCs w:val="28"/>
          <w:lang w:val="uk-UA"/>
        </w:rPr>
        <w:t>пресцентрі</w:t>
      </w:r>
      <w:proofErr w:type="spellEnd"/>
      <w:r>
        <w:rPr>
          <w:rFonts w:asciiTheme="majorHAnsi" w:hAnsiTheme="majorHAnsi"/>
          <w:sz w:val="28"/>
          <w:szCs w:val="28"/>
          <w:lang w:val="uk-UA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розміщено</w:t>
      </w:r>
      <w:proofErr w:type="spellEnd"/>
      <w:r>
        <w:rPr>
          <w:rFonts w:asciiTheme="majorHAnsi" w:hAnsiTheme="majorHAnsi"/>
          <w:sz w:val="28"/>
          <w:szCs w:val="28"/>
          <w:lang w:val="uk-UA"/>
        </w:rPr>
        <w:t xml:space="preserve"> інформацію щодо проведення уроків з правил дорожнього руху для  учнів 7-8 класів.</w:t>
      </w:r>
    </w:p>
    <w:p w:rsidR="00943F95" w:rsidRDefault="00943F95" w:rsidP="00943F95">
      <w:pPr>
        <w:tabs>
          <w:tab w:val="left" w:pos="11857"/>
        </w:tabs>
        <w:jc w:val="both"/>
        <w:rPr>
          <w:rFonts w:asciiTheme="majorHAnsi" w:hAnsiTheme="majorHAnsi"/>
          <w:sz w:val="28"/>
          <w:szCs w:val="28"/>
          <w:lang w:val="uk-UA"/>
        </w:rPr>
      </w:pPr>
      <w:r>
        <w:rPr>
          <w:rFonts w:asciiTheme="majorHAnsi" w:hAnsiTheme="majorHAnsi"/>
          <w:sz w:val="28"/>
          <w:szCs w:val="28"/>
          <w:lang w:val="uk-UA"/>
        </w:rPr>
        <w:t xml:space="preserve">      Класоводами початкових класів наприкінці останнього уроку проводиться інструктаж для учнів з питань безпечної поведінки під час слідування додому. Залучаються батьки до проведення аналогічних ранкових бесід-інструктажів з дітьми перед виходом до школи.</w:t>
      </w:r>
    </w:p>
    <w:p w:rsidR="00943F95" w:rsidRDefault="00943F95" w:rsidP="00943F95">
      <w:pPr>
        <w:tabs>
          <w:tab w:val="left" w:pos="11857"/>
        </w:tabs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  <w:lang w:val="uk-UA"/>
        </w:rPr>
        <w:t xml:space="preserve">     Питання безпеки дорожнього руху знаходиться на постійному контролі адміністрацією колегіуму. </w:t>
      </w:r>
    </w:p>
    <w:p w:rsidR="00943F95" w:rsidRDefault="00943F95" w:rsidP="00943F95">
      <w:pPr>
        <w:tabs>
          <w:tab w:val="left" w:pos="11857"/>
        </w:tabs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28"/>
          <w:szCs w:val="28"/>
          <w:lang w:val="uk-UA"/>
        </w:rPr>
        <w:t xml:space="preserve">     </w:t>
      </w:r>
    </w:p>
    <w:p w:rsidR="00317C45" w:rsidRDefault="00943F95" w:rsidP="00943F95">
      <w:pPr>
        <w:tabs>
          <w:tab w:val="left" w:pos="11857"/>
        </w:tabs>
        <w:jc w:val="both"/>
        <w:rPr>
          <w:rFonts w:asciiTheme="majorHAnsi" w:hAnsiTheme="majorHAnsi"/>
          <w:sz w:val="28"/>
          <w:szCs w:val="28"/>
          <w:lang w:val="uk-UA"/>
        </w:rPr>
      </w:pPr>
      <w:r w:rsidRPr="00943F95">
        <w:rPr>
          <w:rFonts w:asciiTheme="majorHAnsi" w:hAnsiTheme="majorHAnsi"/>
          <w:sz w:val="28"/>
          <w:szCs w:val="28"/>
        </w:rPr>
        <w:t xml:space="preserve">                              </w:t>
      </w:r>
      <w:r>
        <w:rPr>
          <w:rFonts w:asciiTheme="majorHAnsi" w:hAnsiTheme="majorHAnsi"/>
          <w:sz w:val="28"/>
          <w:szCs w:val="28"/>
          <w:lang w:val="uk-UA"/>
        </w:rPr>
        <w:t xml:space="preserve">       </w:t>
      </w:r>
    </w:p>
    <w:p w:rsidR="00317C45" w:rsidRDefault="00317C45" w:rsidP="00943F95">
      <w:pPr>
        <w:tabs>
          <w:tab w:val="left" w:pos="11857"/>
        </w:tabs>
        <w:jc w:val="both"/>
        <w:rPr>
          <w:rFonts w:asciiTheme="majorHAnsi" w:hAnsiTheme="majorHAnsi"/>
          <w:sz w:val="28"/>
          <w:szCs w:val="28"/>
          <w:lang w:val="uk-UA"/>
        </w:rPr>
      </w:pPr>
    </w:p>
    <w:p w:rsidR="00943F95" w:rsidRDefault="00317C45" w:rsidP="00943F95">
      <w:pPr>
        <w:tabs>
          <w:tab w:val="left" w:pos="11857"/>
        </w:tabs>
        <w:jc w:val="both"/>
        <w:rPr>
          <w:rFonts w:asciiTheme="majorHAnsi" w:hAnsiTheme="majorHAnsi"/>
          <w:sz w:val="28"/>
          <w:szCs w:val="28"/>
          <w:lang w:val="uk-UA"/>
        </w:rPr>
      </w:pPr>
      <w:r>
        <w:rPr>
          <w:rFonts w:asciiTheme="majorHAnsi" w:hAnsiTheme="majorHAnsi"/>
          <w:sz w:val="28"/>
          <w:szCs w:val="28"/>
          <w:lang w:val="uk-UA"/>
        </w:rPr>
        <w:t xml:space="preserve">                                     </w:t>
      </w:r>
      <w:r w:rsidR="00943F95">
        <w:rPr>
          <w:rFonts w:asciiTheme="majorHAnsi" w:hAnsiTheme="majorHAnsi"/>
          <w:sz w:val="28"/>
          <w:szCs w:val="28"/>
          <w:lang w:val="uk-UA"/>
        </w:rPr>
        <w:t xml:space="preserve"> </w:t>
      </w:r>
      <w:r w:rsidR="00943F95">
        <w:rPr>
          <w:rFonts w:asciiTheme="majorHAnsi" w:hAnsiTheme="majorHAnsi"/>
          <w:i/>
          <w:sz w:val="28"/>
          <w:szCs w:val="28"/>
          <w:lang w:val="uk-UA"/>
        </w:rPr>
        <w:t>Виставка учнівських малюнків</w:t>
      </w:r>
    </w:p>
    <w:p w:rsidR="00623F89" w:rsidRDefault="00824103">
      <w:pPr>
        <w:rPr>
          <w:lang w:val="uk-UA"/>
        </w:rPr>
      </w:pPr>
      <w:r w:rsidRPr="00824103">
        <w:rPr>
          <w:noProof/>
        </w:rPr>
        <w:drawing>
          <wp:inline distT="0" distB="0" distL="0" distR="0">
            <wp:extent cx="5940425" cy="4454246"/>
            <wp:effectExtent l="19050" t="0" r="3175" b="0"/>
            <wp:docPr id="1" name="Рисунок 1" descr="D:\171116\Documents\Дорожній рух\Виставка малюнків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171116\Documents\Дорожній рух\Виставка малюнків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42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7C45" w:rsidRDefault="00216E59" w:rsidP="00216E59">
      <w:pPr>
        <w:tabs>
          <w:tab w:val="left" w:pos="11857"/>
        </w:tabs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</w:t>
      </w:r>
    </w:p>
    <w:p w:rsidR="00317C45" w:rsidRDefault="00317C45" w:rsidP="00216E59">
      <w:pPr>
        <w:tabs>
          <w:tab w:val="left" w:pos="11857"/>
        </w:tabs>
        <w:jc w:val="both"/>
        <w:rPr>
          <w:lang w:val="uk-UA"/>
        </w:rPr>
      </w:pPr>
    </w:p>
    <w:p w:rsidR="00317C45" w:rsidRDefault="00317C45" w:rsidP="00216E59">
      <w:pPr>
        <w:tabs>
          <w:tab w:val="left" w:pos="11857"/>
        </w:tabs>
        <w:jc w:val="both"/>
        <w:rPr>
          <w:lang w:val="uk-UA"/>
        </w:rPr>
      </w:pPr>
    </w:p>
    <w:p w:rsidR="00317C45" w:rsidRDefault="00317C45" w:rsidP="00216E59">
      <w:pPr>
        <w:tabs>
          <w:tab w:val="left" w:pos="11857"/>
        </w:tabs>
        <w:jc w:val="both"/>
        <w:rPr>
          <w:lang w:val="uk-UA"/>
        </w:rPr>
      </w:pPr>
    </w:p>
    <w:p w:rsidR="00317C45" w:rsidRDefault="00317C45" w:rsidP="00216E59">
      <w:pPr>
        <w:tabs>
          <w:tab w:val="left" w:pos="11857"/>
        </w:tabs>
        <w:jc w:val="both"/>
        <w:rPr>
          <w:lang w:val="uk-UA"/>
        </w:rPr>
      </w:pPr>
    </w:p>
    <w:p w:rsidR="00317C45" w:rsidRDefault="00317C45" w:rsidP="00216E59">
      <w:pPr>
        <w:tabs>
          <w:tab w:val="left" w:pos="11857"/>
        </w:tabs>
        <w:jc w:val="both"/>
        <w:rPr>
          <w:lang w:val="uk-UA"/>
        </w:rPr>
      </w:pPr>
    </w:p>
    <w:p w:rsidR="00317C45" w:rsidRDefault="00317C45" w:rsidP="00216E59">
      <w:pPr>
        <w:tabs>
          <w:tab w:val="left" w:pos="11857"/>
        </w:tabs>
        <w:jc w:val="both"/>
        <w:rPr>
          <w:lang w:val="uk-UA"/>
        </w:rPr>
      </w:pPr>
    </w:p>
    <w:p w:rsidR="00317C45" w:rsidRDefault="00317C45" w:rsidP="00216E59">
      <w:pPr>
        <w:tabs>
          <w:tab w:val="left" w:pos="11857"/>
        </w:tabs>
        <w:jc w:val="both"/>
        <w:rPr>
          <w:lang w:val="uk-UA"/>
        </w:rPr>
      </w:pPr>
    </w:p>
    <w:p w:rsidR="00317C45" w:rsidRDefault="00317C45" w:rsidP="00216E59">
      <w:pPr>
        <w:tabs>
          <w:tab w:val="left" w:pos="11857"/>
        </w:tabs>
        <w:jc w:val="both"/>
        <w:rPr>
          <w:lang w:val="uk-UA"/>
        </w:rPr>
      </w:pPr>
    </w:p>
    <w:p w:rsidR="00317C45" w:rsidRDefault="00317C45" w:rsidP="00216E59">
      <w:pPr>
        <w:tabs>
          <w:tab w:val="left" w:pos="11857"/>
        </w:tabs>
        <w:jc w:val="both"/>
        <w:rPr>
          <w:lang w:val="uk-UA"/>
        </w:rPr>
      </w:pPr>
    </w:p>
    <w:p w:rsidR="00317C45" w:rsidRDefault="00317C45" w:rsidP="00216E59">
      <w:pPr>
        <w:tabs>
          <w:tab w:val="left" w:pos="11857"/>
        </w:tabs>
        <w:jc w:val="both"/>
        <w:rPr>
          <w:lang w:val="uk-UA"/>
        </w:rPr>
      </w:pPr>
    </w:p>
    <w:p w:rsidR="00317C45" w:rsidRDefault="00317C45" w:rsidP="00216E59">
      <w:pPr>
        <w:tabs>
          <w:tab w:val="left" w:pos="11857"/>
        </w:tabs>
        <w:jc w:val="both"/>
        <w:rPr>
          <w:lang w:val="uk-UA"/>
        </w:rPr>
      </w:pPr>
    </w:p>
    <w:p w:rsidR="00216E59" w:rsidRDefault="00317C45" w:rsidP="00216E59">
      <w:pPr>
        <w:tabs>
          <w:tab w:val="left" w:pos="11857"/>
        </w:tabs>
        <w:jc w:val="both"/>
        <w:rPr>
          <w:rFonts w:asciiTheme="majorHAnsi" w:hAnsiTheme="majorHAnsi"/>
          <w:i/>
          <w:sz w:val="28"/>
          <w:szCs w:val="28"/>
          <w:lang w:val="uk-UA"/>
        </w:rPr>
      </w:pPr>
      <w:r>
        <w:rPr>
          <w:lang w:val="uk-UA"/>
        </w:rPr>
        <w:lastRenderedPageBreak/>
        <w:t xml:space="preserve">                                             </w:t>
      </w:r>
      <w:r w:rsidR="00216E59">
        <w:rPr>
          <w:lang w:val="uk-UA"/>
        </w:rPr>
        <w:t xml:space="preserve">  </w:t>
      </w:r>
      <w:r w:rsidR="00216E59">
        <w:rPr>
          <w:rFonts w:asciiTheme="majorHAnsi" w:hAnsiTheme="majorHAnsi"/>
          <w:i/>
          <w:sz w:val="28"/>
          <w:szCs w:val="28"/>
          <w:lang w:val="uk-UA"/>
        </w:rPr>
        <w:t xml:space="preserve">Інформація на </w:t>
      </w:r>
      <w:proofErr w:type="spellStart"/>
      <w:r w:rsidR="00216E59">
        <w:rPr>
          <w:rFonts w:asciiTheme="majorHAnsi" w:hAnsiTheme="majorHAnsi"/>
          <w:i/>
          <w:sz w:val="28"/>
          <w:szCs w:val="28"/>
          <w:lang w:val="uk-UA"/>
        </w:rPr>
        <w:t>пресцентрі</w:t>
      </w:r>
      <w:proofErr w:type="spellEnd"/>
      <w:r w:rsidR="00216E59">
        <w:rPr>
          <w:rFonts w:asciiTheme="majorHAnsi" w:hAnsiTheme="majorHAnsi"/>
          <w:i/>
          <w:sz w:val="28"/>
          <w:szCs w:val="28"/>
          <w:lang w:val="uk-UA"/>
        </w:rPr>
        <w:t xml:space="preserve">      </w:t>
      </w:r>
    </w:p>
    <w:p w:rsidR="00216E59" w:rsidRPr="00C07B22" w:rsidRDefault="00317C45">
      <w:pPr>
        <w:rPr>
          <w:lang w:val="uk-UA"/>
        </w:rPr>
      </w:pPr>
      <w:r w:rsidRPr="00317C45">
        <w:rPr>
          <w:lang w:val="uk-UA"/>
        </w:rPr>
        <w:drawing>
          <wp:inline distT="0" distB="0" distL="0" distR="0">
            <wp:extent cx="5940425" cy="4400905"/>
            <wp:effectExtent l="19050" t="0" r="3175" b="0"/>
            <wp:docPr id="2" name="Рисунок 1" descr="C:\Users\user\Desktop\стенд\P61128-14122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тенд\P61128-14122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00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16E59" w:rsidRPr="00C07B22" w:rsidSect="00623F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3F95"/>
    <w:rsid w:val="00007BC2"/>
    <w:rsid w:val="00216E59"/>
    <w:rsid w:val="00317C45"/>
    <w:rsid w:val="005C7DDA"/>
    <w:rsid w:val="00605CCC"/>
    <w:rsid w:val="00623F89"/>
    <w:rsid w:val="00824103"/>
    <w:rsid w:val="00943F95"/>
    <w:rsid w:val="00976E84"/>
    <w:rsid w:val="009A6490"/>
    <w:rsid w:val="00C07B22"/>
    <w:rsid w:val="00E55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F9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4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410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6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3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D583B3-C56A-48D5-BDD1-666BB4C1A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320</Words>
  <Characters>1830</Characters>
  <Application>Microsoft Office Word</Application>
  <DocSecurity>0</DocSecurity>
  <Lines>15</Lines>
  <Paragraphs>4</Paragraphs>
  <ScaleCrop>false</ScaleCrop>
  <Company/>
  <LinksUpToDate>false</LinksUpToDate>
  <CharactersWithSpaces>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2016-12-02T06:34:00Z</dcterms:created>
  <dcterms:modified xsi:type="dcterms:W3CDTF">2016-12-02T06:45:00Z</dcterms:modified>
</cp:coreProperties>
</file>